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9431" w14:textId="214D39F9" w:rsidR="006436FA" w:rsidRDefault="006436FA" w:rsidP="006436FA">
      <w:pPr>
        <w:spacing w:line="360" w:lineRule="auto"/>
        <w:ind w:left="72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1 do ogłoszenia i umowy</w:t>
      </w:r>
    </w:p>
    <w:p w14:paraId="2AB5C872" w14:textId="77777777" w:rsidR="006436FA" w:rsidRDefault="006436FA" w:rsidP="006436FA">
      <w:pPr>
        <w:spacing w:line="360" w:lineRule="auto"/>
        <w:ind w:left="720"/>
        <w:jc w:val="right"/>
        <w:rPr>
          <w:rFonts w:ascii="Calibri" w:hAnsi="Calibri" w:cs="Calibri"/>
          <w:sz w:val="22"/>
          <w:szCs w:val="22"/>
        </w:rPr>
      </w:pPr>
    </w:p>
    <w:p w14:paraId="00301960" w14:textId="12C9E4DC" w:rsidR="00B14BB8" w:rsidRPr="006436FA" w:rsidRDefault="006436FA" w:rsidP="006436FA">
      <w:pPr>
        <w:spacing w:line="360" w:lineRule="auto"/>
        <w:ind w:left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6436FA">
        <w:rPr>
          <w:rFonts w:ascii="Calibri" w:hAnsi="Calibri" w:cs="Calibri"/>
          <w:b/>
          <w:bCs/>
          <w:sz w:val="22"/>
          <w:szCs w:val="22"/>
        </w:rPr>
        <w:t>Szczegółowy opis przedmiotu zamówienia</w:t>
      </w:r>
    </w:p>
    <w:p w14:paraId="20531218" w14:textId="77777777" w:rsidR="006436FA" w:rsidRDefault="006436FA" w:rsidP="00B14BB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811F182" w14:textId="0E9E6D69" w:rsidR="00B14BB8" w:rsidRPr="006436FA" w:rsidRDefault="00B14BB8" w:rsidP="00B14BB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r w:rsidRPr="006436FA">
        <w:rPr>
          <w:rFonts w:ascii="Calibri" w:hAnsi="Calibri" w:cs="Calibri"/>
          <w:b/>
          <w:bCs/>
          <w:sz w:val="22"/>
          <w:szCs w:val="22"/>
        </w:rPr>
        <w:t>Opracowanie dokumentacji projektowo-kosztorysowej dotyczącej modernizacji układu zasilania wraz z systemem zarządzania mocą i energią oraz wymiany dwóch transformatorów w Miejskim Przedsiębiorstwie Energetyki Cieplnej Sp. z o. o. w Nowym Sączu”</w:t>
      </w:r>
      <w:r w:rsidR="006436FA" w:rsidRPr="006436FA">
        <w:rPr>
          <w:rFonts w:ascii="Calibri" w:hAnsi="Calibri" w:cs="Calibri"/>
          <w:b/>
          <w:bCs/>
          <w:sz w:val="22"/>
          <w:szCs w:val="22"/>
        </w:rPr>
        <w:t>.</w:t>
      </w:r>
    </w:p>
    <w:p w14:paraId="736ADA6C" w14:textId="77777777" w:rsidR="00B14BB8" w:rsidRDefault="00B14BB8" w:rsidP="00B14BB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54A4509" w14:textId="77777777" w:rsidR="00B14BB8" w:rsidRDefault="00B14BB8" w:rsidP="00B14BB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Opracowanie kompletnej dokumentacji wykonawczej, w tym: </w:t>
      </w:r>
    </w:p>
    <w:p w14:paraId="6D47685F" w14:textId="77777777" w:rsidR="00B14BB8" w:rsidRDefault="00B14BB8" w:rsidP="00B14BB8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wykonać inwentaryzację stanu istniejącej infrastruktury elektrycznej wraz z sporządzeniem wykazu zasilanych odbiorników, </w:t>
      </w:r>
    </w:p>
    <w:p w14:paraId="677BF93F" w14:textId="77777777" w:rsidR="00B14BB8" w:rsidRDefault="00B14BB8" w:rsidP="00B14BB8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opracować kompletną koncepcję „modernizacji układu zasilania wraz z systemem zarządzania mocą i energią oraz wymiany dwóch transformatorów w Miejskim Przedsiębiorstwie Energetyki Cieplnej Sp. z o. o. w Nowym Sączu”, </w:t>
      </w:r>
    </w:p>
    <w:p w14:paraId="1A15E617" w14:textId="77777777" w:rsidR="00B14BB8" w:rsidRDefault="00B14BB8" w:rsidP="00B14BB8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podstawie zatwierdzonej koncepcji opracowanie kompletnej dokumentacji projektowej w tym projekt budowlany oraz wycenę budżetową, </w:t>
      </w:r>
    </w:p>
    <w:p w14:paraId="5528D207" w14:textId="77777777" w:rsidR="00B14BB8" w:rsidRDefault="00B14BB8" w:rsidP="00B14BB8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uzgodnić kompletny projekt z Zamawiającym w zakresie: ochrony środowiska, BHP, ochrony i zabezpieczeń przeciwpożarowych, eksploatacji, rozwiązań technologicznych i automatyki,</w:t>
      </w:r>
    </w:p>
    <w:p w14:paraId="1A0E2FEF" w14:textId="77777777" w:rsidR="00B14BB8" w:rsidRDefault="00B14BB8" w:rsidP="00B14BB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Opracowanie kosztorysu inwestorskiego wraz z przedmiarami robót określającego nakłady na realizację robót objętych dokumentacją techniczną,</w:t>
      </w:r>
    </w:p>
    <w:p w14:paraId="2D51B20D" w14:textId="77777777" w:rsidR="00B14BB8" w:rsidRDefault="00B14BB8" w:rsidP="00B14BB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Uzyskanie wszelkich decyzji administracyjnych, zgód, uzgodnień koniecznych do realizacji zadania.</w:t>
      </w:r>
    </w:p>
    <w:p w14:paraId="3228687A" w14:textId="77777777" w:rsidR="00B14BB8" w:rsidRDefault="00B14BB8" w:rsidP="00B14BB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Doradztwo techniczne w postępowaniu na wyłonienie Wykonawcy robót.</w:t>
      </w:r>
    </w:p>
    <w:p w14:paraId="533CDC4C" w14:textId="77777777" w:rsidR="00B14BB8" w:rsidRDefault="00B14BB8" w:rsidP="00B14BB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Nadzór autorski - realizacja nastąpi po uzyskaniu pisemnej zgody Zamawiającego, w przypadku podjęcia decyzji o realizacji budowy.</w:t>
      </w:r>
    </w:p>
    <w:p w14:paraId="60DC307D" w14:textId="77777777" w:rsidR="00B14BB8" w:rsidRDefault="00B14BB8" w:rsidP="00B14BB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A3D264A" w14:textId="77777777" w:rsidR="00B14BB8" w:rsidRDefault="00B14BB8" w:rsidP="00B14BB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Zakres i wymogi techniczne zadania</w:t>
      </w:r>
    </w:p>
    <w:p w14:paraId="16F2E0E4" w14:textId="77777777" w:rsidR="00B14BB8" w:rsidRDefault="00B14BB8" w:rsidP="00B14BB8">
      <w:pPr>
        <w:spacing w:line="360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Celem zadania projektowego jest wymiana istniejącej dwusekcyjnej rozdzielnicy niskiego napięcia na rozdzielnicę kasetową nowej generacji z uwagi na brak dostępności części zamiennych dla aparatury obwodów pierwotnych oraz dla aparatury zabezpieczeń pól rozdzielni nn.  Konieczna jest również wymiana istniejących dwóch jednostek transformatorowych olejowych o mocy 630kVA każda, na nowe jednostki w izolacji żywicznej wraz z przystosowaniem pomieszczenia komór oraz wymianą mostu szynowego pomiędzy transformatorami a RGNN. </w:t>
      </w:r>
    </w:p>
    <w:p w14:paraId="7EAA55FA" w14:textId="77777777" w:rsidR="00B14BB8" w:rsidRDefault="00B14BB8" w:rsidP="00B14BB8">
      <w:pPr>
        <w:spacing w:line="360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Rozdzielnica główna niskiego napięcia zabudowana jest w wydzielonym pomieszczeniu budynku stacji transformatorowej. Dodatkowo w opisywanym budynku mieszczą się dwie oddzielne komory transformatorowe. Granica eksploatacji urządzeń elektroenergetycznych stanowi miejsce </w:t>
      </w:r>
      <w:r>
        <w:rPr>
          <w:rFonts w:ascii="Calibri" w:hAnsi="Calibri" w:cs="Calibri"/>
          <w:sz w:val="22"/>
          <w:szCs w:val="22"/>
        </w:rPr>
        <w:lastRenderedPageBreak/>
        <w:t>dostarczania energii elektrycznej, którym są zaciski kablowe 15kV na izolatorach transformatorów mocy stanowiących własność Zamawiającego znajdujące się w budynku stacji transformatorowej.</w:t>
      </w:r>
    </w:p>
    <w:p w14:paraId="67B15F24" w14:textId="77777777" w:rsidR="00B14BB8" w:rsidRDefault="00B14BB8" w:rsidP="00B14BB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ramach zadania należy: </w:t>
      </w:r>
    </w:p>
    <w:p w14:paraId="1A9BC3B8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Wykonać inwentaryzację wszystkich obwodów niskiego napięcia zasilanych z istniejącej rozdzielnicy na terenie MPEC Nowy Sącz wraz z sporządzeniem wykazu zasilanych obiektów oraz wykonaniem bilansu mocy z uwzględnieniem wszystkich istniejących odbiorów. W ramach inwentaryzacji należy wykonać i przekazać Zamawiającemu schemat (format DWG) wszystkich istniejących połączeń zasilających sieci kablowej obiektu. </w:t>
      </w:r>
    </w:p>
    <w:p w14:paraId="64B022F0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Opracować kompletną koncepcję modernizacji układu zasilania wraz z planowanym rozmieszczeniem nowych urządzeń w budynku stacji transformatorowej na terenie MPEC Nowy Sącz.</w:t>
      </w:r>
    </w:p>
    <w:p w14:paraId="54393AC3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Opracować kompletną wielobranżową dokumentację projektową, w tym projektu budowlanego na podstawie zatwierdzonej koncepcji układu zasilania w budynku stacji transformatorowej na terenie MPEC Nowy Sącz. Nowo projektowane urządzenia powinny zachować dotychczasową funkcjonalność, jak również uwzględniać dodatkowe, rezerwowe w pełni wyposażone odpływy do podłączenia nowych odbiorników do instalacji Zamawiającego w przyszłości (ilość i typ odpływów rezerwowych do ustalenia na roboczo z Zamawiającym na etapie przygotowania koncepcji).</w:t>
      </w:r>
    </w:p>
    <w:p w14:paraId="3290220F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Opracować kosztorys inwestorski wraz z przedmiarami robót określającymi nakłady na realizację robót objętych dokumentacją techniczną. Łączna kosztorysowa wartość prac ma zostać podana w formie zbiorczego zestawienia kosztów, przedmiarów robót oraz listy materiałów indywidualnie. </w:t>
      </w:r>
    </w:p>
    <w:p w14:paraId="5E775D68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Uzgodnić kompletną koncepcję oraz projekt wykonawczy z Zamawiającym, w zakresie:</w:t>
      </w:r>
    </w:p>
    <w:p w14:paraId="24475552" w14:textId="77777777" w:rsidR="00B14BB8" w:rsidRDefault="00B14BB8" w:rsidP="00B14BB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ochrony środowiska, </w:t>
      </w:r>
    </w:p>
    <w:p w14:paraId="5FA0EBE6" w14:textId="77777777" w:rsidR="00B14BB8" w:rsidRDefault="00B14BB8" w:rsidP="00B14BB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BHP, </w:t>
      </w:r>
    </w:p>
    <w:p w14:paraId="3B86D0D7" w14:textId="77777777" w:rsidR="00B14BB8" w:rsidRDefault="00B14BB8" w:rsidP="00B14BB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ochrony i zabezpieczeń przeciwpożarowych, </w:t>
      </w:r>
    </w:p>
    <w:p w14:paraId="3E068C5E" w14:textId="77777777" w:rsidR="00B14BB8" w:rsidRDefault="00B14BB8" w:rsidP="00B14BB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eksploatacji, </w:t>
      </w:r>
    </w:p>
    <w:p w14:paraId="1C43B7D6" w14:textId="77777777" w:rsidR="00B14BB8" w:rsidRDefault="00B14BB8" w:rsidP="00B14BB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rozwiązań technologicznych,</w:t>
      </w:r>
    </w:p>
    <w:p w14:paraId="6CF03D5E" w14:textId="77777777" w:rsidR="00B14BB8" w:rsidRDefault="00B14BB8" w:rsidP="00B14BB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automatyki. </w:t>
      </w:r>
    </w:p>
    <w:p w14:paraId="576F3AEE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Dobrać nowe urządzenia i materiały dla komór transformatorowych. </w:t>
      </w:r>
    </w:p>
    <w:p w14:paraId="613498FF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istniejących wydzielonych pomieszczeniach komór transformatorowych należy zainstalować nowe jednostki transformatorowe o zakładanej wstępnie mocy 2000kVA każda, spełniające wytyczne Rozporządzenie Komisji (UE) nr 548/2014 w sprawie wykonania dyrektywy Parlamentu Europejskiego i Rady 2009/125/WE w odniesieniu do transformatorów elektroenergetycznych małej, średniej i dużej mocy (Etap 2). Transformatory, które zostaną zaprojektowane w stacji powinny być jednostkami suchymi wykonanymi w technologii żywicznej o klasie ogniowej F1. Transformatory powinny być wyposażone w niewymagające konserwacji </w:t>
      </w:r>
      <w:r>
        <w:rPr>
          <w:rFonts w:ascii="Calibri" w:hAnsi="Calibri" w:cs="Calibri"/>
          <w:sz w:val="22"/>
          <w:szCs w:val="22"/>
        </w:rPr>
        <w:lastRenderedPageBreak/>
        <w:t>uzwojenie, osadzone w odpornym na wilgoć i ogień, samoczynnie ugaszającym się materiale izolacyjnym. Monitorowanie temperatury realizowane powinno być za pomocą czujników na uzwojeniach niskiego napięcia. W celu poprawnej kontroli termicznej transformatora należy zaprojektować centralkę wyposażoną w moduł, który umożliwia przesyłanie danych do systemu nadrzędnego Zamawiającego. Dobór w projekcie typu i parametrów jednostek transformatorowych powinien uwzględniać możliwość ich pracy równoległej.</w:t>
      </w:r>
    </w:p>
    <w:p w14:paraId="39DE54FD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Projektowane transformatory powinny być wyposażone w podwozie z zamontowanymi kołami umożliwiającymi przemieszczanie transformatora w kierunku wzdłużnym i poprzecznym. Dodatkowo dla transformatorów należy przewidzieć wyposażenie w postaci podkładek wibroizolacyjnych oraz mechanicznych zabezpieczeń przed przesuwaniem. </w:t>
      </w:r>
    </w:p>
    <w:p w14:paraId="216F4C66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 pomieszczeń komór transformatorowych powinien przewidywać, że transformator musi otrzymać doprowadzenie świeżego powietrza o odpowiedniej wydajności. Musi to być wentylacja dla potrzeb odprowadzenia ciepła strat transformatora (szacunkowo 200m2 świeżego powietrza na godzinę dla każdego kW traconej mocy). W projekcie należy również zawrzeć informację, czy odpowiednio do odnośnych przepisów bezpieczeństwa i instrukcji montażu zachowane zostały odpowiednie odstępy pomiędzy powierzchnią zalanych w żywicy uzwojeń i ścianami, szynami, elementami uziemionymi itp. Dookoła transformatora powinna być zabezpieczona odpowiedniej wielkości wolna przestrzeń , aby umożliwić wykonanie połączeń oraz dla zapewnienia koniecznych odstępów elektrycznych. Do wykonania połączeń śrubowych muszą być użyte części odporne na korozję.</w:t>
      </w:r>
    </w:p>
    <w:p w14:paraId="45D29A67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Wszystkie części metalowe oraz żywiczne projektowanych transformatorów powinny umożliwiać poddawanie recyklingowi w sposób przyjazny dla środowiska.</w:t>
      </w:r>
    </w:p>
    <w:p w14:paraId="3B7A47D8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Dobrać nowe urządzenia i materiały dla systemu szynoprzewodów. </w:t>
      </w:r>
    </w:p>
    <w:p w14:paraId="5D230EEC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projekcie należy przewidzieć połączenie nowych transformatorów z modernizowaną rozdzielnicą główną niskiego napięcia za pomocą systemu szynoprzewodów o minimalnym prądzie znamionowym dobranym obliczeniowo do maksymalnych dopuszczalnych obciążeń transformatorów. Dodatkowo szynoprzewód należy dobrać i dokonać obliczeń na minimalną wytrzymałość zwarciową (prąd znamionowy krótkotrwały wytrzymywany jednosekundowy) uwzględniającą pracę równoległą transformatorów. Projektowany szynoprzewód powinien być zgodny z normą PN-EN 61439-1/-6 oraz posiadać weryfikację typu poprzez testy (z uwzględnieniem na połączenia z rozdzielnicami i aparaturą łączeniową tego samego producenta co producent szynoprzewodu). Projekt wykonawczy powinien zawierać zestawienie dedykowanych uchwytów montażowych do instalacji systemu szynoprzewodów w pionie i poziomie. </w:t>
      </w:r>
    </w:p>
    <w:p w14:paraId="25004B54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Ze względów eksploatacyjnych w projekcie należy przewidzieć system szynoprzewodów, którego montaż odbywa się z zastosowaniem bezobsługowych bloków łączeniowych. Dodatkowo połączenie elementów powinno zapewniać wytrzymałość mechaniczną jednakową na całej długości </w:t>
      </w:r>
      <w:r>
        <w:rPr>
          <w:rFonts w:ascii="Calibri" w:hAnsi="Calibri" w:cs="Calibri"/>
          <w:sz w:val="22"/>
          <w:szCs w:val="22"/>
        </w:rPr>
        <w:lastRenderedPageBreak/>
        <w:t xml:space="preserve">instalacji i tym samym możliwość podparcia w dowolnym jej miejscu – także na blokach łączeniowych. </w:t>
      </w:r>
    </w:p>
    <w:p w14:paraId="175695F5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Projektowany system szynoprzewodów powinien przewidywać zastosowanie barier ogniowych zgodnych z normą PN-EN 1366-3 na przejściu przez ściany komory transformatorowej. W dokumentacji technicznej należy wyspecyfikować dedykowane głowice zasilające przy połączeniu szynoprzewodu z rozdzielnicą. W projekcie koncepcyjnym i wykonawczym należy zawrzeć rysunki izometryczne projektowanych tras szynoprzewodu (w formacie </w:t>
      </w:r>
      <w:proofErr w:type="spellStart"/>
      <w:r>
        <w:rPr>
          <w:rFonts w:ascii="Calibri" w:hAnsi="Calibri" w:cs="Calibri"/>
          <w:sz w:val="22"/>
          <w:szCs w:val="22"/>
        </w:rPr>
        <w:t>dwg</w:t>
      </w:r>
      <w:proofErr w:type="spellEnd"/>
      <w:r>
        <w:rPr>
          <w:rFonts w:ascii="Calibri" w:hAnsi="Calibri" w:cs="Calibri"/>
          <w:sz w:val="22"/>
          <w:szCs w:val="22"/>
        </w:rPr>
        <w:t>).</w:t>
      </w:r>
    </w:p>
    <w:p w14:paraId="6FC39392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Dobrać nowe urządzenia i materiały dla rozdzielni niskiego napięcia. </w:t>
      </w:r>
    </w:p>
    <w:p w14:paraId="3D013164" w14:textId="584BD2E4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Rozdzielnicę główną niskiego napięcia należy zaprojektować jako dwusekcyjną, </w:t>
      </w:r>
      <w:r w:rsidR="006436F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w wykonaniu przyściennym lub wolnostojącym, w stalowej obudowie, z pojedynczym mostem szyn głównych umieszczonym w tylnej części rozdzielnicy. W celu zwiększenia niezawodności zasilania modernizowanego układu rozdzielnica powinna być zaprojektowana w technice dwuczłonowej wysuwnej. W projektowanej rozdzielnicy należy zastosować stopień ochrony IP 41 ze względu na zabezpieczenie przed ciałami o wielkości ponad 1 mm, jednocześnie nie większy ze względu na prawidłową wentylację rozdzielnicy. Bezpieczeństwo obsługi projektowanej rozdzielnicy powinno być zapewnione poprzez weryfikację typu poprzez testy dla zwarć łukowych zgodnie </w:t>
      </w:r>
      <w:r w:rsidR="006436F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IEC/TR 61641. Dodatkowo zwiększone bezpieczeństwo personelu należy uzyskać poprzez zaprojektowanie wymaganej formy zabudowy wewnętrznej rozdzielnicy na poziomie 4B (separacja pomiędzy szynami zbiorczymi i wszystkimi jednostkami funkcjonalnymi, separacja pomiędzy wszystkimi jednostkami funkcjonalnymi, separacja pomiędzy przyłączami wszystkich przewodów wchodzących z zewnątrz do danej jednostki funkcjonalnej i przyłączami wszystkich innych jednostek funkcjonalnych oraz szynami zbiorczymi, przyłącza nie znajdują się w tym samym przedziale co podłączona jednostka funkcjonalna).</w:t>
      </w:r>
    </w:p>
    <w:p w14:paraId="71D08BC9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Projektowana rozdzielnica niskiego napięcia powinna być zasilana za pomocą szynoprzewodu i powinna posiadać w całym torze (od transformatora do przyłączy odpływowych w rozdzielnicy) weryfikację konstrukcji przez testy zgodnie z normą PN-EN 61439. Projekt głównej rozdzielnicy niskiego napięcia powinien umożliwiać realizację pracy równoległej transformatorów. Elektryczne połączenia głównych szyn zbiorczych w rozdzielnicy powinny być bezobsługowe.</w:t>
      </w:r>
    </w:p>
    <w:p w14:paraId="688FA2A4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Pola zasilające, pole sprzęgła, pole agregatu rozdzielnicy należy zaprojektować w aparaty typu wyłącznik mocy, powietrzny, z zabezpieczeniem elektronicznym, z modułem umożliwiającym komunikację Ethernet do systemu nadrzędnego Zamawiającego. Wyłączniki powinny być przeznaczone do zabudowy wysuwnej z ramą wysuwną. W zabudowywanych wyłącznikach należy zaprojektować napęd silnikowy z wyzwoleniem mechanicznym i elektrycznym, cewkę zał. przystosowaną do pracy ciągłej oraz cewkę wzrostową. Wyłącznik powinien mieć możliwość sprawdzenia charakterystyki zadziałania oraz przekładników w całym okresie eksploatacji za </w:t>
      </w:r>
      <w:r>
        <w:rPr>
          <w:rFonts w:ascii="Calibri" w:hAnsi="Calibri" w:cs="Calibri"/>
          <w:sz w:val="22"/>
          <w:szCs w:val="22"/>
        </w:rPr>
        <w:lastRenderedPageBreak/>
        <w:t>pomocą dedykowanego testera (tester należy wyspecyfikować w dokumentacji wykonawczej). Projekt powinien przewidywać wyposażenie pól zasilających w kombinowane ograniczniki przepięć.</w:t>
      </w:r>
    </w:p>
    <w:p w14:paraId="695F5AE5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polach zasilających należy zaprojektować analizatory parametrów sieci z komunikacją Ethernet do systemu nadrzędnego Zamawiającego. Należy zastosować wielofunkcyjne analizatory zgodne z PN-EN 61557-12 i klasie 0,2 S dla pomiaru energii czynnej; realizujące pomiar m.in. takich wielkości jak: </w:t>
      </w:r>
    </w:p>
    <w:p w14:paraId="0A2F03EC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Prąd</w:t>
      </w:r>
    </w:p>
    <w:p w14:paraId="48B62A75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Napięcie</w:t>
      </w:r>
    </w:p>
    <w:p w14:paraId="0F87AD6A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Energia czynna, bierna</w:t>
      </w:r>
    </w:p>
    <w:p w14:paraId="631465FE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Moc czynna, bierna, pozorna</w:t>
      </w:r>
    </w:p>
    <w:p w14:paraId="20999ABD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Częstotliwość</w:t>
      </w:r>
    </w:p>
    <w:p w14:paraId="3FD219DB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Współczynnik mocy</w:t>
      </w:r>
    </w:p>
    <w:p w14:paraId="7A36AE30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Przesunięcia kątowe wektorów prądu i napięcia, </w:t>
      </w:r>
    </w:p>
    <w:p w14:paraId="1EC55A28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Współczynnik THD</w:t>
      </w:r>
    </w:p>
    <w:p w14:paraId="1420679B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Analizę harmonicznych do 63</w:t>
      </w:r>
    </w:p>
    <w:p w14:paraId="3A336C31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Rejestracja zdarzeń i przekroczeń wybranych parametrów, </w:t>
      </w:r>
    </w:p>
    <w:p w14:paraId="61CA6732" w14:textId="77777777" w:rsidR="00B14BB8" w:rsidRDefault="00B14BB8" w:rsidP="00B14BB8">
      <w:pPr>
        <w:numPr>
          <w:ilvl w:val="0"/>
          <w:numId w:val="6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Pamięć wskazań maksymalnych i minimalnych.</w:t>
      </w:r>
    </w:p>
    <w:p w14:paraId="2CE5C960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Analizatory powinny posiadać pamięć wewnętrzną i zegar czasu rzeczywistego, aby móc  przechowywać takie dane jak m.in. przepięcia, zaniki, zapady wraz ze stemplem czasowym określającym datę i czas ich wystąpienia oraz długości trwania. </w:t>
      </w:r>
    </w:p>
    <w:p w14:paraId="066B240C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Projekt wykonawczy powinien przewidywać wyposażenie rozdzielnicy głównej w układ samoczynnego załączania rezerwy zasilania opartego na programowalnym sterowniku SZR (w projekcie wykonawczym należy zawrzeć dokumentację z sterowaniem i zestawieniem układu automatyki). Sterownik powinien kontrolować pracę wyłączników – w przypadku wystąpienia jakiejkolwiek nieprawidłowości w pracy wyłączników, powinien być generowany alarm diagnostyczny, jednoznacznie określający w którym miejscu w układzie występuje usterka i czego ona dotyczy. Za kontrolę napięć źródeł powinny być odpowiedzialne przemysłowe przekaźniki kontroli kolejności i zaniku fazy. Dodatkowo sterownik powinien zostać podłączony do nadrzędnego systemu zarządzania poprzez standard Ethernet (np. MODBUS TCP/IP), udostępniając m.in. takie informacje jak stany podłączonych do nich wyłączników, stany napięć, czy też stany pracy układu. </w:t>
      </w:r>
    </w:p>
    <w:p w14:paraId="57528E5D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polach odpływowych w kasetach należy zamontować wyłączniki kompaktowe z wyzwalaczem elektronicznym. Do pomiaru odbiorów każdy odpływ należy wyposażyć w analizator parametrów sieci z pamięcią wewnętrzną. Przewidziane w projekcie analizatory powinny być zintegrowane z systemem nadrzędnym poprzez wbudowaną komunikację Ethernet.</w:t>
      </w:r>
    </w:p>
    <w:p w14:paraId="152C73DC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Rozdzielnicę należy wyposażyć w system zarządzania i monitoringu oparty na zestawie programowalnych sterowników PLC współpracujących z panelem HMI, oparty o standard komunikacyjny Ethernet (np. MODBUS TCP/IP). W skład systemu powinny wchodzić:</w:t>
      </w:r>
    </w:p>
    <w:p w14:paraId="65656BE0" w14:textId="77777777" w:rsidR="00B14BB8" w:rsidRDefault="00B14BB8" w:rsidP="00B14BB8">
      <w:pPr>
        <w:numPr>
          <w:ilvl w:val="0"/>
          <w:numId w:val="7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układ automatyki SZR,</w:t>
      </w:r>
    </w:p>
    <w:p w14:paraId="7EE86FF9" w14:textId="77777777" w:rsidR="00B14BB8" w:rsidRDefault="00B14BB8" w:rsidP="00B14BB8">
      <w:pPr>
        <w:numPr>
          <w:ilvl w:val="0"/>
          <w:numId w:val="7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jednostka nadrzędna w postaci sterownika, realizująca zbieranie danych diagnostycznych i pomiarowych z innych urządzeń w celu ich prezentacji na panelu HMI oraz udostępniająca wybrane dane do systemu nadrzędnego,</w:t>
      </w:r>
    </w:p>
    <w:p w14:paraId="361CB079" w14:textId="77777777" w:rsidR="00B14BB8" w:rsidRDefault="00B14BB8" w:rsidP="00B14BB8">
      <w:pPr>
        <w:numPr>
          <w:ilvl w:val="0"/>
          <w:numId w:val="8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urządzenia do monitoringu parametrów sieci – analizatory,</w:t>
      </w:r>
    </w:p>
    <w:p w14:paraId="05AAE61B" w14:textId="77777777" w:rsidR="00B14BB8" w:rsidRDefault="00B14BB8" w:rsidP="00B14BB8">
      <w:pPr>
        <w:numPr>
          <w:ilvl w:val="0"/>
          <w:numId w:val="8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wyłączniki kompaktowe,</w:t>
      </w:r>
    </w:p>
    <w:p w14:paraId="084A4C9D" w14:textId="77777777" w:rsidR="00B14BB8" w:rsidRDefault="00B14BB8" w:rsidP="00B14BB8">
      <w:pPr>
        <w:numPr>
          <w:ilvl w:val="0"/>
          <w:numId w:val="8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wyłączniki powietrzne z diagnostyką i komunikacją,</w:t>
      </w:r>
    </w:p>
    <w:p w14:paraId="2569DC5B" w14:textId="77777777" w:rsidR="00B14BB8" w:rsidRDefault="00B14BB8" w:rsidP="00B14BB8">
      <w:pPr>
        <w:numPr>
          <w:ilvl w:val="0"/>
          <w:numId w:val="8"/>
        </w:num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panel HMI </w:t>
      </w:r>
    </w:p>
    <w:p w14:paraId="6937672C" w14:textId="77777777" w:rsidR="00B14BB8" w:rsidRDefault="00B14BB8" w:rsidP="00B14BB8">
      <w:pPr>
        <w:spacing w:line="360" w:lineRule="auto"/>
        <w:ind w:left="28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Zgodnie z standardem Zamawiającego w projekcie należy przewidzieć, aby na elewacji rozdzielnicy umieszczone były tabliczki grawerowane (czarne litery, białe tło) opisujące m.in. kontrolę napięcia szyn zbiorczych każdej sekcji, analizator parametrów sieci, panel HMI, wyłącznik bezpieczeństwa. W projekcie należy również przewidzieć grawerki na kasetach (nr kasety, opis odpływu). </w:t>
      </w:r>
    </w:p>
    <w:p w14:paraId="0D7DF434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Zawrzeć w zestawieniu projektu wykonawczego materiały montażowe, okablowanie, elementy tras kablowych, uchwyty itp. materiały niezbędne do realizacji zadania.</w:t>
      </w:r>
    </w:p>
    <w:p w14:paraId="340E33FA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Przewidzieć w projekcie wykonawczym dostarczenie nowego sprzętu dielektrycznego dla pomieszczeń  transformatorów oraz rozdzielnicy nn. </w:t>
      </w:r>
    </w:p>
    <w:p w14:paraId="1FECC36E" w14:textId="77777777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Przewidzieć modernizację pomieszczeń ruchu elektrycznego; m.in.:  wykonanie nowych obróbek blacharskich, wymiana drzwi wejściowych, wymiana drzwi od komór transformatorów, wykonanie nowych krat wentylacyjnych, malowanie ścian, montaż nowego oświetlenia zgodnego z normami dla tego typu obiektów, montaż instalacji uziemiającej zgodnej z obecnie obowiązującymi przepisami technicznymi w tym zakresie, w przypadku innego rozmieszczenia nowych szaf projektowanej rozdzielnicy modernizacja podłogi, </w:t>
      </w:r>
    </w:p>
    <w:p w14:paraId="591222FC" w14:textId="6FE66A3D" w:rsidR="00B14BB8" w:rsidRDefault="00B14BB8" w:rsidP="00B14BB8">
      <w:pPr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uwagach realizacyjnych Projektant zapisze wymóg zapewnienia przeprowadzenia szkoleń dla wyznaczonych przez Zamawiającego osób, w zakresie pełnej obsługi projektowanej </w:t>
      </w:r>
      <w:r w:rsidR="006436F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i dostarczanej rozdzielnicy niskiego napięcia.</w:t>
      </w:r>
    </w:p>
    <w:p w14:paraId="27D4F717" w14:textId="63EA45D7" w:rsidR="00B14BB8" w:rsidRPr="0086228A" w:rsidRDefault="00B14BB8"/>
    <w:p w14:paraId="0A833E2D" w14:textId="46361AC7" w:rsidR="00D43CCA" w:rsidRPr="0086228A" w:rsidRDefault="00D43CCA" w:rsidP="00D43CCA">
      <w:pPr>
        <w:suppressAutoHyphens w:val="0"/>
        <w:spacing w:after="60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1</w:t>
      </w:r>
      <w:r w:rsidR="004E3FD8" w:rsidRPr="0086228A">
        <w:rPr>
          <w:rFonts w:ascii="Calibri" w:hAnsi="Calibri" w:cs="Calibri"/>
          <w:sz w:val="22"/>
          <w:szCs w:val="22"/>
        </w:rPr>
        <w:t>3</w:t>
      </w:r>
      <w:r w:rsidRPr="0086228A">
        <w:rPr>
          <w:rFonts w:ascii="Calibri" w:hAnsi="Calibri" w:cs="Calibri"/>
          <w:sz w:val="22"/>
          <w:szCs w:val="22"/>
        </w:rPr>
        <w:t>. Pełnienie nadzoru autorskiego nad całością zadania.</w:t>
      </w:r>
    </w:p>
    <w:p w14:paraId="67F4F0B4" w14:textId="77777777" w:rsidR="00D43CCA" w:rsidRPr="0086228A" w:rsidRDefault="00D43CCA" w:rsidP="00D43CCA">
      <w:pPr>
        <w:spacing w:after="60"/>
        <w:ind w:left="284" w:firstLine="425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Wykonawca w ramach sprawowania nadzoru autorskiego na wezwanie Zamawiającego ma obowiązek:</w:t>
      </w:r>
    </w:p>
    <w:p w14:paraId="3AC3179C" w14:textId="77777777" w:rsidR="00D43CCA" w:rsidRPr="0086228A" w:rsidRDefault="00D43CCA" w:rsidP="00D43CCA">
      <w:pPr>
        <w:numPr>
          <w:ilvl w:val="0"/>
          <w:numId w:val="13"/>
        </w:numPr>
        <w:tabs>
          <w:tab w:val="clear" w:pos="1440"/>
        </w:tabs>
        <w:suppressAutoHyphens w:val="0"/>
        <w:spacing w:after="6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udziału w komisjach i naradach technicznych wymagających obecności projektanta,</w:t>
      </w:r>
    </w:p>
    <w:p w14:paraId="696D9CED" w14:textId="6D10CAA9" w:rsidR="00D43CCA" w:rsidRPr="0086228A" w:rsidRDefault="00D43CCA" w:rsidP="00D43CCA">
      <w:pPr>
        <w:numPr>
          <w:ilvl w:val="0"/>
          <w:numId w:val="13"/>
        </w:numPr>
        <w:tabs>
          <w:tab w:val="clear" w:pos="1440"/>
        </w:tabs>
        <w:suppressAutoHyphens w:val="0"/>
        <w:spacing w:after="6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 xml:space="preserve">uzgadniania i wprowadzania rozwiązań zamiennych w stosunku do przewidzianych </w:t>
      </w:r>
      <w:r w:rsidRPr="0086228A">
        <w:rPr>
          <w:rFonts w:ascii="Calibri" w:hAnsi="Calibri" w:cs="Calibri"/>
          <w:sz w:val="22"/>
          <w:szCs w:val="22"/>
        </w:rPr>
        <w:br/>
        <w:t xml:space="preserve">w projekcie zgłoszonych przez kierownika budowy lub inspektora nadzoru inwestorskiego, </w:t>
      </w:r>
    </w:p>
    <w:p w14:paraId="2D2A2776" w14:textId="77777777" w:rsidR="00D43CCA" w:rsidRPr="0086228A" w:rsidRDefault="00D43CCA" w:rsidP="00D43CCA">
      <w:pPr>
        <w:numPr>
          <w:ilvl w:val="0"/>
          <w:numId w:val="13"/>
        </w:numPr>
        <w:tabs>
          <w:tab w:val="clear" w:pos="1440"/>
        </w:tabs>
        <w:suppressAutoHyphens w:val="0"/>
        <w:spacing w:after="6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uzupełniania szczegółów dokumentacji projektowej oraz wyjaśniania wykonawcy robót budowlano- montażowych wątpliwości powstałych w toku realizacji tych robót,</w:t>
      </w:r>
    </w:p>
    <w:p w14:paraId="45389AE8" w14:textId="77777777" w:rsidR="00D43CCA" w:rsidRPr="0086228A" w:rsidRDefault="00D43CCA" w:rsidP="00D43CCA">
      <w:pPr>
        <w:numPr>
          <w:ilvl w:val="0"/>
          <w:numId w:val="13"/>
        </w:numPr>
        <w:tabs>
          <w:tab w:val="clear" w:pos="1440"/>
        </w:tabs>
        <w:suppressAutoHyphens w:val="0"/>
        <w:spacing w:after="6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lastRenderedPageBreak/>
        <w:t>stwierdzania w toku wykonywania robót budowlanych zgodności ich realizacji z projektem,</w:t>
      </w:r>
    </w:p>
    <w:p w14:paraId="279B833C" w14:textId="77777777" w:rsidR="00D43CCA" w:rsidRPr="0086228A" w:rsidRDefault="00D43CCA" w:rsidP="00D43CCA">
      <w:pPr>
        <w:numPr>
          <w:ilvl w:val="0"/>
          <w:numId w:val="13"/>
        </w:numPr>
        <w:tabs>
          <w:tab w:val="clear" w:pos="1440"/>
        </w:tabs>
        <w:suppressAutoHyphens w:val="0"/>
        <w:spacing w:after="6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nadzorowania nad sporządzeniem przez wykonawcę robót budowlano-montażowych dokumentacji powykonawczej uwzględniającej wszystkie zmiany wprowadzone do dokumentacji projektowej w trakcie realizacji i jej zatwierdzenie.</w:t>
      </w:r>
    </w:p>
    <w:p w14:paraId="6CA14B3F" w14:textId="10C513FD" w:rsidR="00D43CCA" w:rsidRPr="0086228A" w:rsidRDefault="00D43CCA" w:rsidP="00D43CCA">
      <w:pPr>
        <w:spacing w:after="60"/>
        <w:ind w:left="993"/>
        <w:rPr>
          <w:rFonts w:ascii="Calibri" w:hAnsi="Calibri" w:cs="Calibri"/>
          <w:sz w:val="22"/>
          <w:szCs w:val="22"/>
        </w:rPr>
      </w:pPr>
    </w:p>
    <w:p w14:paraId="77A56695" w14:textId="6F325E4F" w:rsidR="004E3FD8" w:rsidRPr="0086228A" w:rsidRDefault="004E3FD8" w:rsidP="004E3FD8">
      <w:p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14. Inne warunki:</w:t>
      </w:r>
    </w:p>
    <w:p w14:paraId="1F5D5166" w14:textId="77777777" w:rsidR="004E3FD8" w:rsidRPr="0086228A" w:rsidRDefault="004E3FD8" w:rsidP="004E3FD8">
      <w:pPr>
        <w:suppressAutoHyphens w:val="0"/>
        <w:spacing w:after="60"/>
        <w:ind w:left="993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Ilość egzemplarzy dokumentacji:</w:t>
      </w:r>
    </w:p>
    <w:p w14:paraId="5A0885DA" w14:textId="68AD2640" w:rsidR="004E3FD8" w:rsidRPr="0086228A" w:rsidRDefault="004E3FD8" w:rsidP="004E3FD8">
      <w:pPr>
        <w:numPr>
          <w:ilvl w:val="1"/>
          <w:numId w:val="12"/>
        </w:num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 xml:space="preserve">PBW w formie tradycyjnej – </w:t>
      </w:r>
      <w:r w:rsidR="0086228A" w:rsidRPr="0086228A">
        <w:rPr>
          <w:rFonts w:ascii="Calibri" w:hAnsi="Calibri" w:cs="Calibri"/>
          <w:sz w:val="22"/>
          <w:szCs w:val="22"/>
        </w:rPr>
        <w:t>3</w:t>
      </w:r>
      <w:r w:rsidRPr="0086228A">
        <w:rPr>
          <w:rFonts w:ascii="Calibri" w:hAnsi="Calibri" w:cs="Calibri"/>
          <w:sz w:val="22"/>
          <w:szCs w:val="22"/>
        </w:rPr>
        <w:t xml:space="preserve"> egzemplarzy,</w:t>
      </w:r>
    </w:p>
    <w:p w14:paraId="1403E732" w14:textId="77777777" w:rsidR="004E3FD8" w:rsidRPr="0086228A" w:rsidRDefault="004E3FD8" w:rsidP="004E3FD8">
      <w:pPr>
        <w:numPr>
          <w:ilvl w:val="1"/>
          <w:numId w:val="12"/>
        </w:num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PBW w formie elektronicznej (tekst w formacie .</w:t>
      </w:r>
      <w:proofErr w:type="spellStart"/>
      <w:r w:rsidRPr="0086228A">
        <w:rPr>
          <w:rFonts w:ascii="Calibri" w:hAnsi="Calibri" w:cs="Calibri"/>
          <w:sz w:val="22"/>
          <w:szCs w:val="22"/>
        </w:rPr>
        <w:t>doc</w:t>
      </w:r>
      <w:proofErr w:type="spellEnd"/>
      <w:r w:rsidRPr="0086228A">
        <w:rPr>
          <w:rFonts w:ascii="Calibri" w:hAnsi="Calibri" w:cs="Calibri"/>
          <w:sz w:val="22"/>
          <w:szCs w:val="22"/>
        </w:rPr>
        <w:t xml:space="preserve"> i .pdf, rysunki – .</w:t>
      </w:r>
      <w:proofErr w:type="spellStart"/>
      <w:r w:rsidRPr="0086228A">
        <w:rPr>
          <w:rFonts w:ascii="Calibri" w:hAnsi="Calibri" w:cs="Calibri"/>
          <w:sz w:val="22"/>
          <w:szCs w:val="22"/>
        </w:rPr>
        <w:t>dwg</w:t>
      </w:r>
      <w:proofErr w:type="spellEnd"/>
      <w:r w:rsidRPr="0086228A">
        <w:rPr>
          <w:rFonts w:ascii="Calibri" w:hAnsi="Calibri" w:cs="Calibri"/>
          <w:sz w:val="22"/>
          <w:szCs w:val="22"/>
        </w:rPr>
        <w:t xml:space="preserve"> i .pdf) – 1 egzemplarz,</w:t>
      </w:r>
    </w:p>
    <w:p w14:paraId="74C92B53" w14:textId="77777777" w:rsidR="004E3FD8" w:rsidRPr="0086228A" w:rsidRDefault="004E3FD8" w:rsidP="004E3FD8">
      <w:pPr>
        <w:numPr>
          <w:ilvl w:val="1"/>
          <w:numId w:val="12"/>
        </w:num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przedmiar robót w formie tradycyjnej – 2 egzemplarze,</w:t>
      </w:r>
    </w:p>
    <w:p w14:paraId="648FF7E6" w14:textId="77777777" w:rsidR="004E3FD8" w:rsidRPr="0086228A" w:rsidRDefault="004E3FD8" w:rsidP="004E3FD8">
      <w:pPr>
        <w:numPr>
          <w:ilvl w:val="1"/>
          <w:numId w:val="12"/>
        </w:num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przedmiar robót w formie elektronicznej /format .</w:t>
      </w:r>
      <w:proofErr w:type="spellStart"/>
      <w:r w:rsidRPr="0086228A">
        <w:rPr>
          <w:rFonts w:ascii="Calibri" w:hAnsi="Calibri" w:cs="Calibri"/>
          <w:sz w:val="22"/>
          <w:szCs w:val="22"/>
        </w:rPr>
        <w:t>ath</w:t>
      </w:r>
      <w:proofErr w:type="spellEnd"/>
      <w:r w:rsidRPr="0086228A">
        <w:rPr>
          <w:rFonts w:ascii="Calibri" w:hAnsi="Calibri" w:cs="Calibri"/>
          <w:sz w:val="22"/>
          <w:szCs w:val="22"/>
        </w:rPr>
        <w:t xml:space="preserve"> i .pdf/ – 1 egzemplarz,</w:t>
      </w:r>
    </w:p>
    <w:p w14:paraId="0226305D" w14:textId="77777777" w:rsidR="004E3FD8" w:rsidRPr="0086228A" w:rsidRDefault="004E3FD8" w:rsidP="004E3FD8">
      <w:pPr>
        <w:numPr>
          <w:ilvl w:val="1"/>
          <w:numId w:val="12"/>
        </w:num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kosztorys inwestorski w formie tradycyjnej – 1 egzemplarz,</w:t>
      </w:r>
    </w:p>
    <w:p w14:paraId="0E1A124A" w14:textId="77777777" w:rsidR="004E3FD8" w:rsidRPr="0086228A" w:rsidRDefault="004E3FD8" w:rsidP="004E3FD8">
      <w:pPr>
        <w:numPr>
          <w:ilvl w:val="1"/>
          <w:numId w:val="12"/>
        </w:numPr>
        <w:suppressAutoHyphens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86228A">
        <w:rPr>
          <w:rFonts w:ascii="Calibri" w:hAnsi="Calibri" w:cs="Calibri"/>
          <w:sz w:val="22"/>
          <w:szCs w:val="22"/>
        </w:rPr>
        <w:t>kosztorys inwestorski w formie elektronicznej /format .</w:t>
      </w:r>
      <w:proofErr w:type="spellStart"/>
      <w:r w:rsidRPr="0086228A">
        <w:rPr>
          <w:rFonts w:ascii="Calibri" w:hAnsi="Calibri" w:cs="Calibri"/>
          <w:sz w:val="22"/>
          <w:szCs w:val="22"/>
        </w:rPr>
        <w:t>ath</w:t>
      </w:r>
      <w:proofErr w:type="spellEnd"/>
      <w:r w:rsidRPr="0086228A">
        <w:rPr>
          <w:rFonts w:ascii="Calibri" w:hAnsi="Calibri" w:cs="Calibri"/>
          <w:sz w:val="22"/>
          <w:szCs w:val="22"/>
        </w:rPr>
        <w:t xml:space="preserve"> i .pdf/ – 1 egzemplarz.</w:t>
      </w:r>
    </w:p>
    <w:p w14:paraId="5E337892" w14:textId="77777777" w:rsidR="004E3FD8" w:rsidRPr="0086228A" w:rsidRDefault="004E3FD8" w:rsidP="00D43CCA">
      <w:pPr>
        <w:spacing w:after="60"/>
        <w:ind w:left="993"/>
        <w:rPr>
          <w:rFonts w:ascii="Calibri" w:hAnsi="Calibri" w:cs="Calibri"/>
          <w:sz w:val="22"/>
          <w:szCs w:val="22"/>
        </w:rPr>
      </w:pPr>
    </w:p>
    <w:p w14:paraId="26FD9B34" w14:textId="77777777" w:rsidR="004E3FD8" w:rsidRPr="0086228A" w:rsidRDefault="004E3FD8" w:rsidP="00D43CCA">
      <w:pPr>
        <w:spacing w:after="60"/>
        <w:ind w:left="993"/>
        <w:rPr>
          <w:rFonts w:ascii="Calibri" w:hAnsi="Calibri" w:cs="Calibri"/>
          <w:sz w:val="22"/>
          <w:szCs w:val="22"/>
        </w:rPr>
      </w:pPr>
    </w:p>
    <w:p w14:paraId="52BB0E6E" w14:textId="49A298B0" w:rsidR="00D43CCA" w:rsidRPr="0086228A" w:rsidRDefault="00D43CC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6228A">
        <w:rPr>
          <w:rFonts w:asciiTheme="minorHAnsi" w:hAnsiTheme="minorHAnsi" w:cstheme="minorHAnsi"/>
          <w:b/>
          <w:bCs/>
          <w:sz w:val="22"/>
          <w:szCs w:val="22"/>
        </w:rPr>
        <w:t>Zamawiający                                                                                                                            Wykonawca</w:t>
      </w:r>
    </w:p>
    <w:sectPr w:rsidR="00D43CCA" w:rsidRPr="0086228A" w:rsidSect="006436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B224" w14:textId="77777777" w:rsidR="009D5BE5" w:rsidRDefault="009D5BE5" w:rsidP="00D43CCA">
      <w:r>
        <w:separator/>
      </w:r>
    </w:p>
  </w:endnote>
  <w:endnote w:type="continuationSeparator" w:id="0">
    <w:p w14:paraId="38BA7A99" w14:textId="77777777" w:rsidR="009D5BE5" w:rsidRDefault="009D5BE5" w:rsidP="00D4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8384" w14:textId="77777777" w:rsidR="00D43CCA" w:rsidRDefault="00D43C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974315"/>
      <w:docPartObj>
        <w:docPartGallery w:val="Page Numbers (Bottom of Page)"/>
        <w:docPartUnique/>
      </w:docPartObj>
    </w:sdtPr>
    <w:sdtEndPr/>
    <w:sdtContent>
      <w:p w14:paraId="35815262" w14:textId="3137EDE0" w:rsidR="00D43CCA" w:rsidRDefault="00D43C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EF297" w14:textId="77777777" w:rsidR="00D43CCA" w:rsidRDefault="00D43C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4E65" w14:textId="77777777" w:rsidR="00D43CCA" w:rsidRDefault="00D43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B6BA" w14:textId="77777777" w:rsidR="009D5BE5" w:rsidRDefault="009D5BE5" w:rsidP="00D43CCA">
      <w:r>
        <w:separator/>
      </w:r>
    </w:p>
  </w:footnote>
  <w:footnote w:type="continuationSeparator" w:id="0">
    <w:p w14:paraId="0944972D" w14:textId="77777777" w:rsidR="009D5BE5" w:rsidRDefault="009D5BE5" w:rsidP="00D43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2386" w14:textId="77777777" w:rsidR="00D43CCA" w:rsidRDefault="00D43C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019B5" w14:textId="77777777" w:rsidR="00D43CCA" w:rsidRDefault="00D43C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9F87" w14:textId="77777777" w:rsidR="00D43CCA" w:rsidRDefault="00D43C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53A"/>
    <w:multiLevelType w:val="hybridMultilevel"/>
    <w:tmpl w:val="3F76E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6FEA"/>
    <w:multiLevelType w:val="hybridMultilevel"/>
    <w:tmpl w:val="8CF40D26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D0D88"/>
    <w:multiLevelType w:val="hybridMultilevel"/>
    <w:tmpl w:val="35C2B066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EA6DAF6">
      <w:start w:val="5"/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168AC"/>
    <w:multiLevelType w:val="hybridMultilevel"/>
    <w:tmpl w:val="CB2E461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E7C84"/>
    <w:multiLevelType w:val="hybridMultilevel"/>
    <w:tmpl w:val="696252AE"/>
    <w:lvl w:ilvl="0" w:tplc="D9A645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1425" w:hanging="705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C4840"/>
    <w:multiLevelType w:val="hybridMultilevel"/>
    <w:tmpl w:val="E7CC3F3C"/>
    <w:lvl w:ilvl="0" w:tplc="D9A6459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5D266DF"/>
    <w:multiLevelType w:val="hybridMultilevel"/>
    <w:tmpl w:val="75BE7C74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3544CB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23342C"/>
    <w:multiLevelType w:val="hybridMultilevel"/>
    <w:tmpl w:val="7CB4722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E096F"/>
    <w:multiLevelType w:val="hybridMultilevel"/>
    <w:tmpl w:val="8F74BC2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786CA8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1C2616"/>
    <w:multiLevelType w:val="hybridMultilevel"/>
    <w:tmpl w:val="81C86394"/>
    <w:lvl w:ilvl="0" w:tplc="D9A645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6438A9"/>
    <w:multiLevelType w:val="hybridMultilevel"/>
    <w:tmpl w:val="1A66347A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D2C0BC6A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723B2B"/>
    <w:multiLevelType w:val="hybridMultilevel"/>
    <w:tmpl w:val="F250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D4AA8"/>
    <w:multiLevelType w:val="hybridMultilevel"/>
    <w:tmpl w:val="97D8AF62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B8"/>
    <w:rsid w:val="00155703"/>
    <w:rsid w:val="00160B74"/>
    <w:rsid w:val="00270BFE"/>
    <w:rsid w:val="0029172F"/>
    <w:rsid w:val="00393319"/>
    <w:rsid w:val="004E3FD8"/>
    <w:rsid w:val="006436FA"/>
    <w:rsid w:val="007B670C"/>
    <w:rsid w:val="0086228A"/>
    <w:rsid w:val="009D5BE5"/>
    <w:rsid w:val="00B14BB8"/>
    <w:rsid w:val="00D43CCA"/>
    <w:rsid w:val="00E7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C67D"/>
  <w15:chartTrackingRefBased/>
  <w15:docId w15:val="{82DF3176-07A2-4D4E-9160-B78CF2BA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4B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D43C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3C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C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43C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3CC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2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2342</Words>
  <Characters>14058</Characters>
  <Application>Microsoft Office Word</Application>
  <DocSecurity>0</DocSecurity>
  <Lines>117</Lines>
  <Paragraphs>32</Paragraphs>
  <ScaleCrop>false</ScaleCrop>
  <Company/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14</cp:revision>
  <dcterms:created xsi:type="dcterms:W3CDTF">2021-06-10T09:47:00Z</dcterms:created>
  <dcterms:modified xsi:type="dcterms:W3CDTF">2021-06-10T11:30:00Z</dcterms:modified>
</cp:coreProperties>
</file>